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FDC" w:rsidRPr="00894FDC" w:rsidRDefault="00894FDC" w:rsidP="00894FDC">
      <w:pPr>
        <w:jc w:val="center"/>
        <w:rPr>
          <w:rFonts w:hint="eastAsia"/>
          <w:sz w:val="32"/>
          <w:szCs w:val="32"/>
        </w:rPr>
      </w:pPr>
      <w:r>
        <w:rPr>
          <w:rFonts w:hint="eastAsia"/>
          <w:sz w:val="32"/>
          <w:szCs w:val="32"/>
        </w:rPr>
        <w:t>学习中华传统文化，做有礼有节中国人</w:t>
      </w:r>
    </w:p>
    <w:p w:rsidR="00894FDC" w:rsidRPr="00CA5678" w:rsidRDefault="00894FDC" w:rsidP="00894FDC">
      <w:pPr>
        <w:jc w:val="center"/>
        <w:rPr>
          <w:rFonts w:hint="eastAsia"/>
          <w:sz w:val="28"/>
          <w:szCs w:val="28"/>
        </w:rPr>
      </w:pPr>
      <w:r w:rsidRPr="00CA5678">
        <w:rPr>
          <w:rFonts w:hint="eastAsia"/>
          <w:sz w:val="28"/>
          <w:szCs w:val="28"/>
        </w:rPr>
        <w:t>——传统文化学习总结</w:t>
      </w:r>
    </w:p>
    <w:p w:rsidR="00CA5678" w:rsidRPr="00CA5678" w:rsidRDefault="00CA5678" w:rsidP="00894FDC">
      <w:pPr>
        <w:jc w:val="center"/>
        <w:rPr>
          <w:sz w:val="28"/>
          <w:szCs w:val="28"/>
        </w:rPr>
      </w:pPr>
      <w:r w:rsidRPr="00CA5678">
        <w:rPr>
          <w:rFonts w:hint="eastAsia"/>
          <w:sz w:val="28"/>
          <w:szCs w:val="28"/>
        </w:rPr>
        <w:t>顾山中心幼儿园</w:t>
      </w:r>
      <w:r w:rsidRPr="00CA5678">
        <w:rPr>
          <w:rFonts w:hint="eastAsia"/>
          <w:sz w:val="28"/>
          <w:szCs w:val="28"/>
        </w:rPr>
        <w:t xml:space="preserve">   </w:t>
      </w:r>
      <w:r w:rsidRPr="00CA5678">
        <w:rPr>
          <w:rFonts w:hint="eastAsia"/>
          <w:sz w:val="28"/>
          <w:szCs w:val="28"/>
        </w:rPr>
        <w:t>邹颖</w:t>
      </w:r>
    </w:p>
    <w:p w:rsidR="00894FDC" w:rsidRPr="00894FDC" w:rsidRDefault="00894FDC" w:rsidP="00894FDC">
      <w:pPr>
        <w:spacing w:line="480" w:lineRule="exact"/>
        <w:ind w:firstLineChars="200" w:firstLine="480"/>
        <w:rPr>
          <w:rFonts w:hint="eastAsia"/>
          <w:sz w:val="24"/>
          <w:szCs w:val="24"/>
        </w:rPr>
      </w:pPr>
      <w:r w:rsidRPr="00894FDC">
        <w:rPr>
          <w:rFonts w:hint="eastAsia"/>
          <w:sz w:val="24"/>
          <w:szCs w:val="24"/>
        </w:rPr>
        <w:t>对于中国传统文化以前只是</w:t>
      </w:r>
      <w:r w:rsidR="00CA5678">
        <w:rPr>
          <w:rFonts w:hint="eastAsia"/>
          <w:sz w:val="24"/>
          <w:szCs w:val="24"/>
        </w:rPr>
        <w:t>一个模糊的概念</w:t>
      </w:r>
      <w:r w:rsidRPr="00894FDC">
        <w:rPr>
          <w:rFonts w:hint="eastAsia"/>
          <w:sz w:val="24"/>
          <w:szCs w:val="24"/>
        </w:rPr>
        <w:t>，</w:t>
      </w:r>
      <w:r w:rsidR="00CA5678">
        <w:rPr>
          <w:rFonts w:hint="eastAsia"/>
          <w:sz w:val="24"/>
          <w:szCs w:val="24"/>
        </w:rPr>
        <w:t>似懂非懂、似是而非。但是自从</w:t>
      </w:r>
      <w:r w:rsidR="00CA5678">
        <w:rPr>
          <w:rFonts w:hint="eastAsia"/>
          <w:sz w:val="24"/>
          <w:szCs w:val="24"/>
        </w:rPr>
        <w:t>2015</w:t>
      </w:r>
      <w:r w:rsidR="00CA5678">
        <w:rPr>
          <w:rFonts w:hint="eastAsia"/>
          <w:sz w:val="24"/>
          <w:szCs w:val="24"/>
        </w:rPr>
        <w:t>年</w:t>
      </w:r>
      <w:r w:rsidR="00CA5678">
        <w:rPr>
          <w:rFonts w:hint="eastAsia"/>
          <w:sz w:val="24"/>
          <w:szCs w:val="24"/>
        </w:rPr>
        <w:t>7</w:t>
      </w:r>
      <w:r w:rsidR="00CA5678">
        <w:rPr>
          <w:rFonts w:hint="eastAsia"/>
          <w:sz w:val="24"/>
          <w:szCs w:val="24"/>
        </w:rPr>
        <w:t>月开始接触和学习中国传统文化，一年多的学习让</w:t>
      </w:r>
      <w:r w:rsidRPr="00894FDC">
        <w:rPr>
          <w:rFonts w:hint="eastAsia"/>
          <w:sz w:val="24"/>
          <w:szCs w:val="24"/>
        </w:rPr>
        <w:t>我对中国传统文化又有了新的认识，更深的认知。</w:t>
      </w:r>
      <w:r w:rsidR="00CA5678">
        <w:rPr>
          <w:rFonts w:hint="eastAsia"/>
          <w:sz w:val="24"/>
          <w:szCs w:val="24"/>
        </w:rPr>
        <w:t>《</w:t>
      </w:r>
      <w:r w:rsidR="00CA5678">
        <w:rPr>
          <w:rFonts w:hint="eastAsia"/>
          <w:sz w:val="24"/>
          <w:szCs w:val="24"/>
        </w:rPr>
        <w:t>弟子规</w:t>
      </w:r>
      <w:r w:rsidR="00CA5678">
        <w:rPr>
          <w:rFonts w:hint="eastAsia"/>
          <w:sz w:val="24"/>
          <w:szCs w:val="24"/>
        </w:rPr>
        <w:t>》《</w:t>
      </w:r>
      <w:r w:rsidR="00CA5678">
        <w:rPr>
          <w:rFonts w:hint="eastAsia"/>
          <w:sz w:val="24"/>
          <w:szCs w:val="24"/>
        </w:rPr>
        <w:t>论语</w:t>
      </w:r>
      <w:r w:rsidR="00CA5678">
        <w:rPr>
          <w:rFonts w:hint="eastAsia"/>
          <w:sz w:val="24"/>
          <w:szCs w:val="24"/>
        </w:rPr>
        <w:t>》《孝经》等等中国文学经典蕴含着</w:t>
      </w:r>
      <w:r w:rsidRPr="00894FDC">
        <w:rPr>
          <w:rFonts w:hint="eastAsia"/>
          <w:sz w:val="24"/>
          <w:szCs w:val="24"/>
        </w:rPr>
        <w:t>博大精深</w:t>
      </w:r>
      <w:r w:rsidR="00CA5678">
        <w:rPr>
          <w:rFonts w:hint="eastAsia"/>
          <w:sz w:val="24"/>
          <w:szCs w:val="24"/>
        </w:rPr>
        <w:t>的中华文明和文化精髓。这些著作中</w:t>
      </w:r>
      <w:r w:rsidRPr="00894FDC">
        <w:rPr>
          <w:rFonts w:hint="eastAsia"/>
          <w:sz w:val="24"/>
          <w:szCs w:val="24"/>
        </w:rPr>
        <w:t>涵盖思想观念、生活方式、风俗习惯、宗教信仰、文学艺术、教育科技等诸多方面。</w:t>
      </w:r>
      <w:r w:rsidR="00CA5678">
        <w:rPr>
          <w:rFonts w:hint="eastAsia"/>
          <w:sz w:val="24"/>
          <w:szCs w:val="24"/>
        </w:rPr>
        <w:t>中国传统文化</w:t>
      </w:r>
      <w:r w:rsidRPr="00894FDC">
        <w:rPr>
          <w:rFonts w:hint="eastAsia"/>
          <w:sz w:val="24"/>
          <w:szCs w:val="24"/>
        </w:rPr>
        <w:t>根植于封建主义的土壤，经过五千年的锤炼，成为中华民族兴国安邦、炎黄子孙安身立命的文化根本</w:t>
      </w:r>
      <w:r w:rsidR="00421094">
        <w:rPr>
          <w:rFonts w:hint="eastAsia"/>
          <w:sz w:val="24"/>
          <w:szCs w:val="24"/>
        </w:rPr>
        <w:t>；</w:t>
      </w:r>
      <w:r w:rsidRPr="00894FDC">
        <w:rPr>
          <w:rFonts w:hint="eastAsia"/>
          <w:sz w:val="24"/>
          <w:szCs w:val="24"/>
        </w:rPr>
        <w:t>成为支撑中华文化的精神脊梁</w:t>
      </w:r>
      <w:r w:rsidR="00421094">
        <w:rPr>
          <w:rFonts w:hint="eastAsia"/>
          <w:sz w:val="24"/>
          <w:szCs w:val="24"/>
        </w:rPr>
        <w:t>；</w:t>
      </w:r>
      <w:r w:rsidRPr="00894FDC">
        <w:rPr>
          <w:rFonts w:hint="eastAsia"/>
          <w:sz w:val="24"/>
          <w:szCs w:val="24"/>
        </w:rPr>
        <w:t>成为推动中华</w:t>
      </w:r>
      <w:r w:rsidR="00421094">
        <w:rPr>
          <w:rFonts w:hint="eastAsia"/>
          <w:sz w:val="24"/>
          <w:szCs w:val="24"/>
        </w:rPr>
        <w:t>文化</w:t>
      </w:r>
      <w:r w:rsidRPr="00894FDC">
        <w:rPr>
          <w:rFonts w:hint="eastAsia"/>
          <w:sz w:val="24"/>
          <w:szCs w:val="24"/>
        </w:rPr>
        <w:t>发扬</w:t>
      </w:r>
      <w:r w:rsidR="00421094">
        <w:rPr>
          <w:rFonts w:hint="eastAsia"/>
          <w:sz w:val="24"/>
          <w:szCs w:val="24"/>
        </w:rPr>
        <w:t>光</w:t>
      </w:r>
      <w:r w:rsidRPr="00894FDC">
        <w:rPr>
          <w:rFonts w:hint="eastAsia"/>
          <w:sz w:val="24"/>
          <w:szCs w:val="24"/>
        </w:rPr>
        <w:t>大、绵延不断、生生不息的力量之源。漫漫中华五千年，悠悠历史数千载，中国传统文化在经历几次全盘否定和</w:t>
      </w:r>
      <w:proofErr w:type="gramStart"/>
      <w:r w:rsidRPr="00894FDC">
        <w:rPr>
          <w:rFonts w:hint="eastAsia"/>
          <w:sz w:val="24"/>
          <w:szCs w:val="24"/>
        </w:rPr>
        <w:t>摒弃后浴火</w:t>
      </w:r>
      <w:proofErr w:type="gramEnd"/>
      <w:r w:rsidRPr="00894FDC">
        <w:rPr>
          <w:rFonts w:hint="eastAsia"/>
          <w:sz w:val="24"/>
          <w:szCs w:val="24"/>
        </w:rPr>
        <w:t>重生。</w:t>
      </w:r>
      <w:r w:rsidR="00CA5678">
        <w:rPr>
          <w:rFonts w:hint="eastAsia"/>
          <w:sz w:val="24"/>
          <w:szCs w:val="24"/>
        </w:rPr>
        <w:t>在西</w:t>
      </w:r>
      <w:r w:rsidRPr="00894FDC">
        <w:rPr>
          <w:rFonts w:hint="eastAsia"/>
          <w:sz w:val="24"/>
          <w:szCs w:val="24"/>
        </w:rPr>
        <w:t>洋文化泛滥、道德标准缺失、心浮气躁、功利化趋势日益严重的今天，</w:t>
      </w:r>
      <w:r w:rsidR="00CA5678">
        <w:rPr>
          <w:rFonts w:hint="eastAsia"/>
          <w:sz w:val="24"/>
          <w:szCs w:val="24"/>
        </w:rPr>
        <w:t>中国传统文化显然是</w:t>
      </w:r>
      <w:r w:rsidRPr="00894FDC">
        <w:rPr>
          <w:rFonts w:hint="eastAsia"/>
          <w:sz w:val="24"/>
          <w:szCs w:val="24"/>
        </w:rPr>
        <w:t>独树一帜、熠熠生辉</w:t>
      </w:r>
      <w:r w:rsidR="00CA5678">
        <w:rPr>
          <w:rFonts w:hint="eastAsia"/>
          <w:sz w:val="24"/>
          <w:szCs w:val="24"/>
        </w:rPr>
        <w:t>的</w:t>
      </w:r>
      <w:r w:rsidRPr="00894FDC">
        <w:rPr>
          <w:rFonts w:hint="eastAsia"/>
          <w:sz w:val="24"/>
          <w:szCs w:val="24"/>
        </w:rPr>
        <w:t>。</w:t>
      </w:r>
    </w:p>
    <w:p w:rsidR="00894FDC" w:rsidRPr="00894FDC" w:rsidRDefault="00894FDC" w:rsidP="00894FDC">
      <w:pPr>
        <w:spacing w:line="480" w:lineRule="exact"/>
        <w:ind w:firstLineChars="200" w:firstLine="480"/>
        <w:rPr>
          <w:rFonts w:hint="eastAsia"/>
          <w:sz w:val="24"/>
          <w:szCs w:val="24"/>
        </w:rPr>
      </w:pPr>
      <w:r w:rsidRPr="00894FDC">
        <w:rPr>
          <w:rFonts w:hint="eastAsia"/>
          <w:sz w:val="24"/>
          <w:szCs w:val="24"/>
        </w:rPr>
        <w:t>初</w:t>
      </w:r>
      <w:r w:rsidR="00421094">
        <w:rPr>
          <w:rFonts w:hint="eastAsia"/>
          <w:sz w:val="24"/>
          <w:szCs w:val="24"/>
        </w:rPr>
        <w:t>读《弟子规》时不禁黯然失笑，感觉自己就像古代私塾里小书童</w:t>
      </w:r>
      <w:r w:rsidRPr="00894FDC">
        <w:rPr>
          <w:rFonts w:hint="eastAsia"/>
          <w:sz w:val="24"/>
          <w:szCs w:val="24"/>
        </w:rPr>
        <w:t>，</w:t>
      </w:r>
      <w:r w:rsidR="00421094">
        <w:rPr>
          <w:rFonts w:hint="eastAsia"/>
          <w:sz w:val="24"/>
          <w:szCs w:val="24"/>
        </w:rPr>
        <w:t>心生不屑。</w:t>
      </w:r>
      <w:r w:rsidRPr="00894FDC">
        <w:rPr>
          <w:rFonts w:hint="eastAsia"/>
          <w:sz w:val="24"/>
          <w:szCs w:val="24"/>
        </w:rPr>
        <w:t>觉得在科技高度发达的现代社会，花精力去学习几千年的封建文化“古董”，耗时费力，跟不上时代潮流，是重蹈封建思想覆辙。</w:t>
      </w:r>
      <w:r w:rsidR="00421094">
        <w:rPr>
          <w:rFonts w:hint="eastAsia"/>
          <w:sz w:val="24"/>
          <w:szCs w:val="24"/>
        </w:rPr>
        <w:t>但是把这个“任务”坚持几天后，逐渐发现越是朗诵越是能让自己平静心绪，字字箴言中透出的是古圣先贤的哲学真理。蔡礼旭老师的《细讲弟子规》将《弟子规》与古代圣贤书融会贯通，又将传统文化与现代社会现象紧密结合，实例中渗透文化传承的重要性。蔡老师的讲课不仅通俗易懂而且</w:t>
      </w:r>
      <w:r w:rsidR="00B63685">
        <w:rPr>
          <w:rFonts w:hint="eastAsia"/>
          <w:sz w:val="24"/>
          <w:szCs w:val="24"/>
        </w:rPr>
        <w:t>绵里藏针，发人深省。</w:t>
      </w:r>
      <w:r w:rsidRPr="00894FDC">
        <w:rPr>
          <w:rFonts w:hint="eastAsia"/>
          <w:sz w:val="24"/>
          <w:szCs w:val="24"/>
        </w:rPr>
        <w:t>通过</w:t>
      </w:r>
      <w:r w:rsidR="00B63685">
        <w:rPr>
          <w:rFonts w:hint="eastAsia"/>
          <w:sz w:val="24"/>
          <w:szCs w:val="24"/>
        </w:rPr>
        <w:t>一个多月的</w:t>
      </w:r>
      <w:proofErr w:type="gramStart"/>
      <w:r w:rsidR="00B63685">
        <w:rPr>
          <w:rFonts w:hint="eastAsia"/>
          <w:sz w:val="24"/>
          <w:szCs w:val="24"/>
        </w:rPr>
        <w:t>精读细学后</w:t>
      </w:r>
      <w:proofErr w:type="gramEnd"/>
      <w:r w:rsidR="00B63685">
        <w:rPr>
          <w:rFonts w:hint="eastAsia"/>
          <w:sz w:val="24"/>
          <w:szCs w:val="24"/>
        </w:rPr>
        <w:t>，渐渐的自己</w:t>
      </w:r>
      <w:r w:rsidRPr="00894FDC">
        <w:rPr>
          <w:rFonts w:hint="eastAsia"/>
          <w:sz w:val="24"/>
          <w:szCs w:val="24"/>
        </w:rPr>
        <w:t>被传统文化潜移默化了。直叹自己才疏学浅，只了解传统文化的冰山一角。</w:t>
      </w:r>
    </w:p>
    <w:p w:rsidR="00894FDC" w:rsidRDefault="00894FDC" w:rsidP="00894FDC">
      <w:pPr>
        <w:spacing w:line="480" w:lineRule="exact"/>
        <w:ind w:firstLineChars="200" w:firstLine="480"/>
        <w:rPr>
          <w:rFonts w:hint="eastAsia"/>
          <w:sz w:val="24"/>
          <w:szCs w:val="24"/>
        </w:rPr>
      </w:pPr>
      <w:r w:rsidRPr="00894FDC">
        <w:rPr>
          <w:rFonts w:hint="eastAsia"/>
          <w:sz w:val="24"/>
          <w:szCs w:val="24"/>
        </w:rPr>
        <w:t>古人有云：半部《论语》治天下。如果我们能够潜心专修传统文化的</w:t>
      </w:r>
      <w:proofErr w:type="gramStart"/>
      <w:r w:rsidRPr="00894FDC">
        <w:rPr>
          <w:rFonts w:hint="eastAsia"/>
          <w:sz w:val="24"/>
          <w:szCs w:val="24"/>
        </w:rPr>
        <w:t>一</w:t>
      </w:r>
      <w:proofErr w:type="gramEnd"/>
      <w:r w:rsidRPr="00894FDC">
        <w:rPr>
          <w:rFonts w:hint="eastAsia"/>
          <w:sz w:val="24"/>
          <w:szCs w:val="24"/>
        </w:rPr>
        <w:t>小部分，那么我们心中的那份不安与焦虑将会烟消云散；我们的心胸会开阔许多；我们的心境会开朗许多；我们的心灵也会纯净许多。</w:t>
      </w:r>
      <w:r w:rsidR="00B63685">
        <w:rPr>
          <w:rFonts w:hint="eastAsia"/>
          <w:sz w:val="24"/>
          <w:szCs w:val="24"/>
        </w:rPr>
        <w:t>被誉为“</w:t>
      </w:r>
      <w:r w:rsidR="00B63685">
        <w:rPr>
          <w:rFonts w:hint="eastAsia"/>
          <w:sz w:val="24"/>
          <w:szCs w:val="24"/>
        </w:rPr>
        <w:t>人类灵魂工程师</w:t>
      </w:r>
      <w:r w:rsidR="00B63685">
        <w:rPr>
          <w:rFonts w:hint="eastAsia"/>
          <w:sz w:val="24"/>
          <w:szCs w:val="24"/>
        </w:rPr>
        <w:t>”的我们更是应该保持这样一份使命感，及时地在孩子心田播下中国传统文化的种子，积极地引导广大家长们认识传统文化教育的重要性。为此，我们做了如下的一些工作：</w:t>
      </w:r>
    </w:p>
    <w:p w:rsidR="00A560B5" w:rsidRDefault="00A560B5" w:rsidP="00A560B5">
      <w:pPr>
        <w:spacing w:line="480" w:lineRule="exact"/>
        <w:ind w:firstLine="480"/>
        <w:rPr>
          <w:rFonts w:hint="eastAsia"/>
          <w:sz w:val="24"/>
          <w:szCs w:val="24"/>
        </w:rPr>
      </w:pPr>
      <w:r w:rsidRPr="00A560B5">
        <w:rPr>
          <w:rFonts w:hint="eastAsia"/>
          <w:sz w:val="24"/>
          <w:szCs w:val="24"/>
        </w:rPr>
        <w:lastRenderedPageBreak/>
        <w:t>1</w:t>
      </w:r>
      <w:r w:rsidRPr="00A560B5">
        <w:rPr>
          <w:rFonts w:hint="eastAsia"/>
          <w:sz w:val="24"/>
          <w:szCs w:val="24"/>
        </w:rPr>
        <w:t>、</w:t>
      </w:r>
      <w:r w:rsidR="00B63685" w:rsidRPr="00A560B5">
        <w:rPr>
          <w:rFonts w:hint="eastAsia"/>
          <w:sz w:val="24"/>
          <w:szCs w:val="24"/>
        </w:rPr>
        <w:t>校园环境创设彰</w:t>
      </w:r>
      <w:proofErr w:type="gramStart"/>
      <w:r w:rsidR="00B63685" w:rsidRPr="00A560B5">
        <w:rPr>
          <w:rFonts w:hint="eastAsia"/>
          <w:sz w:val="24"/>
          <w:szCs w:val="24"/>
        </w:rPr>
        <w:t>显传统</w:t>
      </w:r>
      <w:proofErr w:type="gramEnd"/>
      <w:r w:rsidR="00B63685" w:rsidRPr="00A560B5">
        <w:rPr>
          <w:rFonts w:hint="eastAsia"/>
          <w:sz w:val="24"/>
          <w:szCs w:val="24"/>
        </w:rPr>
        <w:t>文化</w:t>
      </w:r>
      <w:r w:rsidRPr="00A560B5">
        <w:rPr>
          <w:rFonts w:hint="eastAsia"/>
          <w:sz w:val="24"/>
          <w:szCs w:val="24"/>
        </w:rPr>
        <w:t>。</w:t>
      </w:r>
    </w:p>
    <w:p w:rsidR="00A560B5" w:rsidRDefault="00A560B5" w:rsidP="00A560B5">
      <w:pPr>
        <w:spacing w:line="480" w:lineRule="exact"/>
        <w:ind w:firstLine="480"/>
        <w:rPr>
          <w:rFonts w:hint="eastAsia"/>
          <w:sz w:val="24"/>
          <w:szCs w:val="24"/>
        </w:rPr>
      </w:pPr>
      <w:r>
        <w:rPr>
          <w:rFonts w:hint="eastAsia"/>
          <w:sz w:val="24"/>
          <w:szCs w:val="24"/>
        </w:rPr>
        <w:t>15</w:t>
      </w:r>
      <w:r>
        <w:rPr>
          <w:rFonts w:hint="eastAsia"/>
          <w:sz w:val="24"/>
          <w:szCs w:val="24"/>
        </w:rPr>
        <w:t>年</w:t>
      </w:r>
      <w:r>
        <w:rPr>
          <w:rFonts w:hint="eastAsia"/>
          <w:sz w:val="24"/>
          <w:szCs w:val="24"/>
        </w:rPr>
        <w:t>9</w:t>
      </w:r>
      <w:r>
        <w:rPr>
          <w:rFonts w:hint="eastAsia"/>
          <w:sz w:val="24"/>
          <w:szCs w:val="24"/>
        </w:rPr>
        <w:t>月，我园掀起了中国传统文化的</w:t>
      </w:r>
      <w:r>
        <w:rPr>
          <w:rFonts w:hint="eastAsia"/>
          <w:sz w:val="24"/>
          <w:szCs w:val="24"/>
        </w:rPr>
        <w:t>学习</w:t>
      </w:r>
      <w:r>
        <w:rPr>
          <w:rFonts w:hint="eastAsia"/>
          <w:sz w:val="24"/>
          <w:szCs w:val="24"/>
        </w:rPr>
        <w:t>浪潮。在金园长的带领下，改建的行政楼在环境氛围创设上凸显了传统文化特色，如：楼梯</w:t>
      </w:r>
      <w:proofErr w:type="gramStart"/>
      <w:r>
        <w:rPr>
          <w:rFonts w:hint="eastAsia"/>
          <w:sz w:val="24"/>
          <w:szCs w:val="24"/>
        </w:rPr>
        <w:t>拐角处彰显</w:t>
      </w:r>
      <w:proofErr w:type="gramEnd"/>
      <w:r>
        <w:rPr>
          <w:rFonts w:hint="eastAsia"/>
          <w:sz w:val="24"/>
          <w:szCs w:val="24"/>
        </w:rPr>
        <w:t>我园的“仁”“爱”校园文化建设理念；教师会议室中张贴图文结合的“八德”，即“</w:t>
      </w:r>
      <w:r w:rsidRPr="00A560B5">
        <w:rPr>
          <w:rFonts w:hint="eastAsia"/>
          <w:sz w:val="24"/>
          <w:szCs w:val="24"/>
        </w:rPr>
        <w:t>孝、</w:t>
      </w:r>
      <w:proofErr w:type="gramStart"/>
      <w:r w:rsidRPr="00A560B5">
        <w:rPr>
          <w:rFonts w:hint="eastAsia"/>
          <w:sz w:val="24"/>
          <w:szCs w:val="24"/>
        </w:rPr>
        <w:t>悌</w:t>
      </w:r>
      <w:proofErr w:type="gramEnd"/>
      <w:r w:rsidRPr="00A560B5">
        <w:rPr>
          <w:rFonts w:hint="eastAsia"/>
          <w:sz w:val="24"/>
          <w:szCs w:val="24"/>
        </w:rPr>
        <w:t>、忠、信、礼、义、廉、耻</w:t>
      </w:r>
      <w:r>
        <w:rPr>
          <w:rFonts w:hint="eastAsia"/>
          <w:sz w:val="24"/>
          <w:szCs w:val="24"/>
        </w:rPr>
        <w:t>”，使教师耳濡目染，以此为鉴，提高自身修养；教学楼过道展示各个班级“八礼四仪”的活动内容，校园内讲文明、学礼仪蔚然成风。</w:t>
      </w:r>
    </w:p>
    <w:p w:rsidR="00A560B5" w:rsidRDefault="00A560B5" w:rsidP="00A560B5">
      <w:pPr>
        <w:spacing w:line="480" w:lineRule="exact"/>
        <w:ind w:firstLine="480"/>
        <w:rPr>
          <w:rFonts w:hint="eastAsia"/>
          <w:sz w:val="24"/>
          <w:szCs w:val="24"/>
        </w:rPr>
      </w:pPr>
      <w:r>
        <w:rPr>
          <w:rFonts w:hint="eastAsia"/>
          <w:sz w:val="24"/>
          <w:szCs w:val="24"/>
        </w:rPr>
        <w:t>2</w:t>
      </w:r>
      <w:r>
        <w:rPr>
          <w:rFonts w:hint="eastAsia"/>
          <w:sz w:val="24"/>
          <w:szCs w:val="24"/>
        </w:rPr>
        <w:t>、</w:t>
      </w:r>
      <w:r w:rsidR="00BA3BF2">
        <w:rPr>
          <w:rFonts w:hint="eastAsia"/>
          <w:sz w:val="24"/>
          <w:szCs w:val="24"/>
        </w:rPr>
        <w:t>家长学校注重传统文化学习。</w:t>
      </w:r>
    </w:p>
    <w:p w:rsidR="00BA3BF2" w:rsidRDefault="00BA3BF2" w:rsidP="00A560B5">
      <w:pPr>
        <w:spacing w:line="480" w:lineRule="exact"/>
        <w:ind w:firstLine="480"/>
        <w:rPr>
          <w:rFonts w:hint="eastAsia"/>
          <w:sz w:val="24"/>
          <w:szCs w:val="24"/>
        </w:rPr>
      </w:pPr>
      <w:r>
        <w:rPr>
          <w:rFonts w:hint="eastAsia"/>
          <w:sz w:val="24"/>
          <w:szCs w:val="24"/>
        </w:rPr>
        <w:t>9</w:t>
      </w:r>
      <w:r>
        <w:rPr>
          <w:rFonts w:hint="eastAsia"/>
          <w:sz w:val="24"/>
          <w:szCs w:val="24"/>
        </w:rPr>
        <w:t>月</w:t>
      </w:r>
      <w:r>
        <w:rPr>
          <w:rFonts w:hint="eastAsia"/>
          <w:sz w:val="24"/>
          <w:szCs w:val="24"/>
        </w:rPr>
        <w:t>18</w:t>
      </w:r>
      <w:r>
        <w:rPr>
          <w:rFonts w:hint="eastAsia"/>
          <w:sz w:val="24"/>
          <w:szCs w:val="24"/>
        </w:rPr>
        <w:t>日，我园的家长学校举行了揭牌仪式，作为家长学校第一课的主讲人，我为三个年级的家长朋友们重点介绍了《弟子规》这一浓缩了中国传统文化精髓的伟大著作。“百善孝为先”，当家长听到“父母的今天就是我们的明天”这句话时，不少家长眼中闪烁着泪花，绝大多数家长表示认同。而《弟子规》也正是将“孝”</w:t>
      </w:r>
      <w:r w:rsidR="004D51FA">
        <w:rPr>
          <w:rFonts w:hint="eastAsia"/>
          <w:sz w:val="24"/>
          <w:szCs w:val="24"/>
        </w:rPr>
        <w:t>作为了人之根本的重要品性，且包含了其他言行举止的重要品德规范。随后，</w:t>
      </w:r>
      <w:r w:rsidR="004D51FA">
        <w:rPr>
          <w:rFonts w:hint="eastAsia"/>
          <w:sz w:val="24"/>
          <w:szCs w:val="24"/>
        </w:rPr>
        <w:t>16</w:t>
      </w:r>
      <w:r w:rsidR="004D51FA">
        <w:rPr>
          <w:rFonts w:hint="eastAsia"/>
          <w:sz w:val="24"/>
          <w:szCs w:val="24"/>
        </w:rPr>
        <w:t>年的</w:t>
      </w:r>
      <w:r w:rsidR="004D51FA">
        <w:rPr>
          <w:rFonts w:hint="eastAsia"/>
          <w:sz w:val="24"/>
          <w:szCs w:val="24"/>
        </w:rPr>
        <w:t>5</w:t>
      </w:r>
      <w:r w:rsidR="004D51FA">
        <w:rPr>
          <w:rFonts w:hint="eastAsia"/>
          <w:sz w:val="24"/>
          <w:szCs w:val="24"/>
        </w:rPr>
        <w:t>月份和</w:t>
      </w:r>
      <w:r w:rsidR="004D51FA">
        <w:rPr>
          <w:rFonts w:hint="eastAsia"/>
          <w:sz w:val="24"/>
          <w:szCs w:val="24"/>
        </w:rPr>
        <w:t>9</w:t>
      </w:r>
      <w:r w:rsidR="004D51FA">
        <w:rPr>
          <w:rFonts w:hint="eastAsia"/>
          <w:sz w:val="24"/>
          <w:szCs w:val="24"/>
        </w:rPr>
        <w:t>月份，家长学校相继开课，讲课的内容依然是《弟子规》，因为中国传统文化的学习不是一朝一夕的事情，需要我们每一个人的不断坚持。</w:t>
      </w:r>
    </w:p>
    <w:p w:rsidR="004D51FA" w:rsidRDefault="004D51FA" w:rsidP="00A560B5">
      <w:pPr>
        <w:spacing w:line="480" w:lineRule="exact"/>
        <w:ind w:firstLine="480"/>
        <w:rPr>
          <w:rFonts w:hint="eastAsia"/>
          <w:sz w:val="24"/>
          <w:szCs w:val="24"/>
        </w:rPr>
      </w:pPr>
      <w:r>
        <w:rPr>
          <w:rFonts w:hint="eastAsia"/>
          <w:sz w:val="24"/>
          <w:szCs w:val="24"/>
        </w:rPr>
        <w:t>3</w:t>
      </w:r>
      <w:r>
        <w:rPr>
          <w:rFonts w:hint="eastAsia"/>
          <w:sz w:val="24"/>
          <w:szCs w:val="24"/>
        </w:rPr>
        <w:t>、</w:t>
      </w:r>
      <w:r w:rsidR="008C7F57">
        <w:rPr>
          <w:rFonts w:hint="eastAsia"/>
          <w:sz w:val="24"/>
          <w:szCs w:val="24"/>
        </w:rPr>
        <w:t>幼儿</w:t>
      </w:r>
      <w:r>
        <w:rPr>
          <w:rFonts w:hint="eastAsia"/>
          <w:sz w:val="24"/>
          <w:szCs w:val="24"/>
        </w:rPr>
        <w:t>活动渗透中国传统文化。</w:t>
      </w:r>
    </w:p>
    <w:p w:rsidR="004D51FA" w:rsidRPr="008C7F57" w:rsidRDefault="008C7F57" w:rsidP="00A560B5">
      <w:pPr>
        <w:spacing w:line="480" w:lineRule="exact"/>
        <w:ind w:firstLine="480"/>
        <w:rPr>
          <w:sz w:val="24"/>
          <w:szCs w:val="24"/>
        </w:rPr>
      </w:pPr>
      <w:r>
        <w:rPr>
          <w:rFonts w:hint="eastAsia"/>
          <w:sz w:val="24"/>
          <w:szCs w:val="24"/>
        </w:rPr>
        <w:t>中国传统文化应当扎根于日常的教养之中。童蒙养正，从小给与孩子正确美好的教育会使我们的孩子少走歪道，身心茁壮成长。班级中，我们带领孩子朗诵《三字经》《弟子规》，学习成语故事等，了解中国古代博大精深的精神文明。校园门口每天有大班幼儿担当文明礼仪小天使，与每一位来园的老师和幼儿热情问候，开启一天美好的学习生活。</w:t>
      </w:r>
    </w:p>
    <w:p w:rsidR="001C0838" w:rsidRDefault="001C0838" w:rsidP="00894FDC">
      <w:pPr>
        <w:spacing w:line="480" w:lineRule="exact"/>
        <w:ind w:firstLineChars="200" w:firstLine="480"/>
        <w:rPr>
          <w:rFonts w:hint="eastAsia"/>
          <w:sz w:val="24"/>
          <w:szCs w:val="24"/>
        </w:rPr>
      </w:pPr>
      <w:r>
        <w:rPr>
          <w:rFonts w:hint="eastAsia"/>
          <w:sz w:val="24"/>
          <w:szCs w:val="24"/>
        </w:rPr>
        <w:t>虽然我们的力量微弱，但是我们坚信，只要我们支持以恒的做下去，在工作中、在家庭中以身作则，用身体力行去感染身边的亲人、友人，使之感受到文明的举止、友善的言行、高尚的人格。</w:t>
      </w:r>
    </w:p>
    <w:p w:rsidR="00663EF5" w:rsidRPr="00894FDC" w:rsidRDefault="00894FDC" w:rsidP="00894FDC">
      <w:pPr>
        <w:spacing w:line="480" w:lineRule="exact"/>
        <w:ind w:firstLineChars="200" w:firstLine="480"/>
        <w:rPr>
          <w:sz w:val="24"/>
          <w:szCs w:val="24"/>
        </w:rPr>
      </w:pPr>
      <w:r w:rsidRPr="00894FDC">
        <w:rPr>
          <w:rFonts w:hint="eastAsia"/>
          <w:sz w:val="24"/>
          <w:szCs w:val="24"/>
        </w:rPr>
        <w:t>中国传统文化是民族的瑰宝，要传承，要发扬；但它更需要我们去接受，去实践，去体悟。学古</w:t>
      </w:r>
      <w:proofErr w:type="gramStart"/>
      <w:r w:rsidRPr="00894FDC">
        <w:rPr>
          <w:rFonts w:hint="eastAsia"/>
          <w:sz w:val="24"/>
          <w:szCs w:val="24"/>
        </w:rPr>
        <w:t>不</w:t>
      </w:r>
      <w:proofErr w:type="gramEnd"/>
      <w:r w:rsidRPr="00894FDC">
        <w:rPr>
          <w:rFonts w:hint="eastAsia"/>
          <w:sz w:val="24"/>
          <w:szCs w:val="24"/>
        </w:rPr>
        <w:t>泥古，我们要将传统文化结合时代精神，融入到我们的工作、生活中去；以传统文化规范自己的言谈举止，用传统文化宽抚我们的内心，让传统文化促进社会的和谐。只有与时代结合，运用到生活中去，传统文化才是</w:t>
      </w:r>
      <w:r w:rsidRPr="00894FDC">
        <w:rPr>
          <w:rFonts w:hint="eastAsia"/>
          <w:sz w:val="24"/>
          <w:szCs w:val="24"/>
        </w:rPr>
        <w:lastRenderedPageBreak/>
        <w:t>活的，才能在世界文化之林立于不败之地。我相信五千年祖辈的智慧会在日益强大的中国和富有创造力的中华儿女的传承和发扬下，在世界文化之巅闪烁出属于中华民族的智慧之光；让世界见证中国传统文化的神奇与博厚！</w:t>
      </w:r>
      <w:bookmarkStart w:id="0" w:name="_GoBack"/>
      <w:bookmarkEnd w:id="0"/>
    </w:p>
    <w:sectPr w:rsidR="00663EF5" w:rsidRPr="00894F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C4C33"/>
    <w:multiLevelType w:val="hybridMultilevel"/>
    <w:tmpl w:val="6138F926"/>
    <w:lvl w:ilvl="0" w:tplc="9B24578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FDC"/>
    <w:rsid w:val="001C0838"/>
    <w:rsid w:val="00421094"/>
    <w:rsid w:val="004D51FA"/>
    <w:rsid w:val="00663EF5"/>
    <w:rsid w:val="00894FDC"/>
    <w:rsid w:val="008C7F57"/>
    <w:rsid w:val="00A560B5"/>
    <w:rsid w:val="00B63685"/>
    <w:rsid w:val="00BA3BF2"/>
    <w:rsid w:val="00CA5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60B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60B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967876">
      <w:bodyDiv w:val="1"/>
      <w:marLeft w:val="0"/>
      <w:marRight w:val="0"/>
      <w:marTop w:val="0"/>
      <w:marBottom w:val="0"/>
      <w:divBdr>
        <w:top w:val="none" w:sz="0" w:space="0" w:color="auto"/>
        <w:left w:val="none" w:sz="0" w:space="0" w:color="auto"/>
        <w:bottom w:val="none" w:sz="0" w:space="0" w:color="auto"/>
        <w:right w:val="none" w:sz="0" w:space="0" w:color="auto"/>
      </w:divBdr>
      <w:divsChild>
        <w:div w:id="2040429504">
          <w:marLeft w:val="0"/>
          <w:marRight w:val="0"/>
          <w:marTop w:val="0"/>
          <w:marBottom w:val="0"/>
          <w:divBdr>
            <w:top w:val="none" w:sz="0" w:space="0" w:color="auto"/>
            <w:left w:val="none" w:sz="0" w:space="0" w:color="auto"/>
            <w:bottom w:val="none" w:sz="0" w:space="0" w:color="auto"/>
            <w:right w:val="none" w:sz="0" w:space="0" w:color="auto"/>
          </w:divBdr>
          <w:divsChild>
            <w:div w:id="200633635">
              <w:marLeft w:val="0"/>
              <w:marRight w:val="0"/>
              <w:marTop w:val="0"/>
              <w:marBottom w:val="0"/>
              <w:divBdr>
                <w:top w:val="none" w:sz="0" w:space="0" w:color="auto"/>
                <w:left w:val="none" w:sz="0" w:space="0" w:color="auto"/>
                <w:bottom w:val="none" w:sz="0" w:space="0" w:color="auto"/>
                <w:right w:val="none" w:sz="0" w:space="0" w:color="auto"/>
              </w:divBdr>
              <w:divsChild>
                <w:div w:id="1159612181">
                  <w:marLeft w:val="0"/>
                  <w:marRight w:val="0"/>
                  <w:marTop w:val="0"/>
                  <w:marBottom w:val="0"/>
                  <w:divBdr>
                    <w:top w:val="none" w:sz="0" w:space="0" w:color="auto"/>
                    <w:left w:val="none" w:sz="0" w:space="0" w:color="auto"/>
                    <w:bottom w:val="none" w:sz="0" w:space="0" w:color="auto"/>
                    <w:right w:val="none" w:sz="0" w:space="0" w:color="auto"/>
                  </w:divBdr>
                  <w:divsChild>
                    <w:div w:id="972902170">
                      <w:marLeft w:val="0"/>
                      <w:marRight w:val="0"/>
                      <w:marTop w:val="0"/>
                      <w:marBottom w:val="0"/>
                      <w:divBdr>
                        <w:top w:val="none" w:sz="0" w:space="0" w:color="auto"/>
                        <w:left w:val="none" w:sz="0" w:space="0" w:color="auto"/>
                        <w:bottom w:val="none" w:sz="0" w:space="0" w:color="auto"/>
                        <w:right w:val="none" w:sz="0" w:space="0" w:color="auto"/>
                      </w:divBdr>
                      <w:divsChild>
                        <w:div w:id="1569462562">
                          <w:marLeft w:val="0"/>
                          <w:marRight w:val="0"/>
                          <w:marTop w:val="0"/>
                          <w:marBottom w:val="0"/>
                          <w:divBdr>
                            <w:top w:val="none" w:sz="0" w:space="0" w:color="auto"/>
                            <w:left w:val="none" w:sz="0" w:space="0" w:color="auto"/>
                            <w:bottom w:val="none" w:sz="0" w:space="0" w:color="auto"/>
                            <w:right w:val="none" w:sz="0" w:space="0" w:color="auto"/>
                          </w:divBdr>
                          <w:divsChild>
                            <w:div w:id="1438790231">
                              <w:marLeft w:val="0"/>
                              <w:marRight w:val="0"/>
                              <w:marTop w:val="0"/>
                              <w:marBottom w:val="0"/>
                              <w:divBdr>
                                <w:top w:val="none" w:sz="0" w:space="0" w:color="auto"/>
                                <w:left w:val="none" w:sz="0" w:space="0" w:color="auto"/>
                                <w:bottom w:val="none" w:sz="0" w:space="0" w:color="auto"/>
                                <w:right w:val="none" w:sz="0" w:space="0" w:color="auto"/>
                              </w:divBdr>
                              <w:divsChild>
                                <w:div w:id="1777603992">
                                  <w:marLeft w:val="0"/>
                                  <w:marRight w:val="0"/>
                                  <w:marTop w:val="0"/>
                                  <w:marBottom w:val="0"/>
                                  <w:divBdr>
                                    <w:top w:val="none" w:sz="0" w:space="0" w:color="auto"/>
                                    <w:left w:val="none" w:sz="0" w:space="0" w:color="auto"/>
                                    <w:bottom w:val="none" w:sz="0" w:space="0" w:color="auto"/>
                                    <w:right w:val="none" w:sz="0" w:space="0" w:color="auto"/>
                                  </w:divBdr>
                                  <w:divsChild>
                                    <w:div w:id="758990325">
                                      <w:marLeft w:val="0"/>
                                      <w:marRight w:val="0"/>
                                      <w:marTop w:val="0"/>
                                      <w:marBottom w:val="0"/>
                                      <w:divBdr>
                                        <w:top w:val="none" w:sz="0" w:space="0" w:color="auto"/>
                                        <w:left w:val="none" w:sz="0" w:space="0" w:color="auto"/>
                                        <w:bottom w:val="none" w:sz="0" w:space="0" w:color="auto"/>
                                        <w:right w:val="none" w:sz="0" w:space="0" w:color="auto"/>
                                      </w:divBdr>
                                    </w:div>
                                  </w:divsChild>
                                </w:div>
                                <w:div w:id="1613397426">
                                  <w:marLeft w:val="0"/>
                                  <w:marRight w:val="0"/>
                                  <w:marTop w:val="0"/>
                                  <w:marBottom w:val="0"/>
                                  <w:divBdr>
                                    <w:top w:val="none" w:sz="0" w:space="0" w:color="auto"/>
                                    <w:left w:val="none" w:sz="0" w:space="0" w:color="auto"/>
                                    <w:bottom w:val="none" w:sz="0" w:space="0" w:color="auto"/>
                                    <w:right w:val="none" w:sz="0" w:space="0" w:color="auto"/>
                                  </w:divBdr>
                                  <w:divsChild>
                                    <w:div w:id="1546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860172">
          <w:marLeft w:val="0"/>
          <w:marRight w:val="0"/>
          <w:marTop w:val="0"/>
          <w:marBottom w:val="0"/>
          <w:divBdr>
            <w:top w:val="none" w:sz="0" w:space="0" w:color="auto"/>
            <w:left w:val="none" w:sz="0" w:space="0" w:color="auto"/>
            <w:bottom w:val="none" w:sz="0" w:space="0" w:color="auto"/>
            <w:right w:val="none" w:sz="0" w:space="0" w:color="auto"/>
          </w:divBdr>
          <w:divsChild>
            <w:div w:id="714503082">
              <w:marLeft w:val="0"/>
              <w:marRight w:val="0"/>
              <w:marTop w:val="0"/>
              <w:marBottom w:val="0"/>
              <w:divBdr>
                <w:top w:val="none" w:sz="0" w:space="0" w:color="auto"/>
                <w:left w:val="none" w:sz="0" w:space="0" w:color="auto"/>
                <w:bottom w:val="none" w:sz="0" w:space="0" w:color="auto"/>
                <w:right w:val="none" w:sz="0" w:space="0" w:color="auto"/>
              </w:divBdr>
              <w:divsChild>
                <w:div w:id="1199004803">
                  <w:marLeft w:val="0"/>
                  <w:marRight w:val="0"/>
                  <w:marTop w:val="0"/>
                  <w:marBottom w:val="0"/>
                  <w:divBdr>
                    <w:top w:val="none" w:sz="0" w:space="0" w:color="auto"/>
                    <w:left w:val="none" w:sz="0" w:space="0" w:color="auto"/>
                    <w:bottom w:val="none" w:sz="0" w:space="0" w:color="auto"/>
                    <w:right w:val="none" w:sz="0" w:space="0" w:color="auto"/>
                  </w:divBdr>
                  <w:divsChild>
                    <w:div w:id="341931748">
                      <w:marLeft w:val="0"/>
                      <w:marRight w:val="0"/>
                      <w:marTop w:val="0"/>
                      <w:marBottom w:val="0"/>
                      <w:divBdr>
                        <w:top w:val="none" w:sz="0" w:space="0" w:color="auto"/>
                        <w:left w:val="none" w:sz="0" w:space="0" w:color="auto"/>
                        <w:bottom w:val="none" w:sz="0" w:space="0" w:color="auto"/>
                        <w:right w:val="none" w:sz="0" w:space="0" w:color="auto"/>
                      </w:divBdr>
                      <w:divsChild>
                        <w:div w:id="1888108435">
                          <w:marLeft w:val="0"/>
                          <w:marRight w:val="0"/>
                          <w:marTop w:val="0"/>
                          <w:marBottom w:val="0"/>
                          <w:divBdr>
                            <w:top w:val="none" w:sz="0" w:space="0" w:color="auto"/>
                            <w:left w:val="none" w:sz="0" w:space="0" w:color="auto"/>
                            <w:bottom w:val="none" w:sz="0" w:space="0" w:color="auto"/>
                            <w:right w:val="none" w:sz="0" w:space="0" w:color="auto"/>
                          </w:divBdr>
                          <w:divsChild>
                            <w:div w:id="550967657">
                              <w:marLeft w:val="0"/>
                              <w:marRight w:val="0"/>
                              <w:marTop w:val="0"/>
                              <w:marBottom w:val="0"/>
                              <w:divBdr>
                                <w:top w:val="none" w:sz="0" w:space="0" w:color="auto"/>
                                <w:left w:val="none" w:sz="0" w:space="0" w:color="auto"/>
                                <w:bottom w:val="none" w:sz="0" w:space="0" w:color="auto"/>
                                <w:right w:val="none" w:sz="0" w:space="0" w:color="auto"/>
                              </w:divBdr>
                              <w:divsChild>
                                <w:div w:id="1474102059">
                                  <w:marLeft w:val="0"/>
                                  <w:marRight w:val="0"/>
                                  <w:marTop w:val="0"/>
                                  <w:marBottom w:val="0"/>
                                  <w:divBdr>
                                    <w:top w:val="none" w:sz="0" w:space="0" w:color="auto"/>
                                    <w:left w:val="none" w:sz="0" w:space="0" w:color="auto"/>
                                    <w:bottom w:val="none" w:sz="0" w:space="0" w:color="auto"/>
                                    <w:right w:val="none" w:sz="0" w:space="0" w:color="auto"/>
                                  </w:divBdr>
                                  <w:divsChild>
                                    <w:div w:id="178469724">
                                      <w:marLeft w:val="0"/>
                                      <w:marRight w:val="0"/>
                                      <w:marTop w:val="0"/>
                                      <w:marBottom w:val="0"/>
                                      <w:divBdr>
                                        <w:top w:val="none" w:sz="0" w:space="0" w:color="auto"/>
                                        <w:left w:val="none" w:sz="0" w:space="0" w:color="auto"/>
                                        <w:bottom w:val="none" w:sz="0" w:space="0" w:color="auto"/>
                                        <w:right w:val="none" w:sz="0" w:space="0" w:color="auto"/>
                                      </w:divBdr>
                                      <w:divsChild>
                                        <w:div w:id="1553691967">
                                          <w:marLeft w:val="0"/>
                                          <w:marRight w:val="0"/>
                                          <w:marTop w:val="0"/>
                                          <w:marBottom w:val="0"/>
                                          <w:divBdr>
                                            <w:top w:val="none" w:sz="0" w:space="0" w:color="auto"/>
                                            <w:left w:val="none" w:sz="0" w:space="0" w:color="auto"/>
                                            <w:bottom w:val="none" w:sz="0" w:space="0" w:color="auto"/>
                                            <w:right w:val="none" w:sz="0" w:space="0" w:color="auto"/>
                                          </w:divBdr>
                                          <w:divsChild>
                                            <w:div w:id="1050301915">
                                              <w:marLeft w:val="0"/>
                                              <w:marRight w:val="0"/>
                                              <w:marTop w:val="0"/>
                                              <w:marBottom w:val="0"/>
                                              <w:divBdr>
                                                <w:top w:val="none" w:sz="0" w:space="0" w:color="auto"/>
                                                <w:left w:val="none" w:sz="0" w:space="0" w:color="auto"/>
                                                <w:bottom w:val="none" w:sz="0" w:space="0" w:color="auto"/>
                                                <w:right w:val="none" w:sz="0" w:space="0" w:color="auto"/>
                                              </w:divBdr>
                                              <w:divsChild>
                                                <w:div w:id="1521240154">
                                                  <w:marLeft w:val="0"/>
                                                  <w:marRight w:val="0"/>
                                                  <w:marTop w:val="0"/>
                                                  <w:marBottom w:val="0"/>
                                                  <w:divBdr>
                                                    <w:top w:val="none" w:sz="0" w:space="0" w:color="auto"/>
                                                    <w:left w:val="none" w:sz="0" w:space="0" w:color="auto"/>
                                                    <w:bottom w:val="none" w:sz="0" w:space="0" w:color="auto"/>
                                                    <w:right w:val="none" w:sz="0" w:space="0" w:color="auto"/>
                                                  </w:divBdr>
                                                  <w:divsChild>
                                                    <w:div w:id="975137245">
                                                      <w:marLeft w:val="0"/>
                                                      <w:marRight w:val="0"/>
                                                      <w:marTop w:val="0"/>
                                                      <w:marBottom w:val="0"/>
                                                      <w:divBdr>
                                                        <w:top w:val="none" w:sz="0" w:space="0" w:color="auto"/>
                                                        <w:left w:val="none" w:sz="0" w:space="0" w:color="auto"/>
                                                        <w:bottom w:val="none" w:sz="0" w:space="0" w:color="auto"/>
                                                        <w:right w:val="none" w:sz="0" w:space="0" w:color="auto"/>
                                                      </w:divBdr>
                                                      <w:divsChild>
                                                        <w:div w:id="1717124152">
                                                          <w:marLeft w:val="0"/>
                                                          <w:marRight w:val="0"/>
                                                          <w:marTop w:val="0"/>
                                                          <w:marBottom w:val="0"/>
                                                          <w:divBdr>
                                                            <w:top w:val="none" w:sz="0" w:space="0" w:color="auto"/>
                                                            <w:left w:val="none" w:sz="0" w:space="0" w:color="auto"/>
                                                            <w:bottom w:val="none" w:sz="0" w:space="0" w:color="auto"/>
                                                            <w:right w:val="none" w:sz="0" w:space="0" w:color="auto"/>
                                                          </w:divBdr>
                                                          <w:divsChild>
                                                            <w:div w:id="983775212">
                                                              <w:marLeft w:val="0"/>
                                                              <w:marRight w:val="0"/>
                                                              <w:marTop w:val="0"/>
                                                              <w:marBottom w:val="0"/>
                                                              <w:divBdr>
                                                                <w:top w:val="none" w:sz="0" w:space="0" w:color="auto"/>
                                                                <w:left w:val="none" w:sz="0" w:space="0" w:color="auto"/>
                                                                <w:bottom w:val="none" w:sz="0" w:space="0" w:color="auto"/>
                                                                <w:right w:val="none" w:sz="0" w:space="0" w:color="auto"/>
                                                              </w:divBdr>
                                                              <w:divsChild>
                                                                <w:div w:id="1958563336">
                                                                  <w:marLeft w:val="0"/>
                                                                  <w:marRight w:val="0"/>
                                                                  <w:marTop w:val="0"/>
                                                                  <w:marBottom w:val="0"/>
                                                                  <w:divBdr>
                                                                    <w:top w:val="none" w:sz="0" w:space="0" w:color="auto"/>
                                                                    <w:left w:val="none" w:sz="0" w:space="0" w:color="auto"/>
                                                                    <w:bottom w:val="none" w:sz="0" w:space="0" w:color="auto"/>
                                                                    <w:right w:val="none" w:sz="0" w:space="0" w:color="auto"/>
                                                                  </w:divBdr>
                                                                  <w:divsChild>
                                                                    <w:div w:id="861896322">
                                                                      <w:marLeft w:val="0"/>
                                                                      <w:marRight w:val="0"/>
                                                                      <w:marTop w:val="0"/>
                                                                      <w:marBottom w:val="0"/>
                                                                      <w:divBdr>
                                                                        <w:top w:val="none" w:sz="0" w:space="0" w:color="auto"/>
                                                                        <w:left w:val="none" w:sz="0" w:space="0" w:color="auto"/>
                                                                        <w:bottom w:val="none" w:sz="0" w:space="0" w:color="auto"/>
                                                                        <w:right w:val="none" w:sz="0" w:space="0" w:color="auto"/>
                                                                      </w:divBdr>
                                                                      <w:divsChild>
                                                                        <w:div w:id="427845244">
                                                                          <w:marLeft w:val="0"/>
                                                                          <w:marRight w:val="0"/>
                                                                          <w:marTop w:val="0"/>
                                                                          <w:marBottom w:val="0"/>
                                                                          <w:divBdr>
                                                                            <w:top w:val="none" w:sz="0" w:space="0" w:color="auto"/>
                                                                            <w:left w:val="none" w:sz="0" w:space="0" w:color="auto"/>
                                                                            <w:bottom w:val="none" w:sz="0" w:space="0" w:color="auto"/>
                                                                            <w:right w:val="none" w:sz="0" w:space="0" w:color="auto"/>
                                                                          </w:divBdr>
                                                                          <w:divsChild>
                                                                            <w:div w:id="611983109">
                                                                              <w:marLeft w:val="0"/>
                                                                              <w:marRight w:val="0"/>
                                                                              <w:marTop w:val="0"/>
                                                                              <w:marBottom w:val="0"/>
                                                                              <w:divBdr>
                                                                                <w:top w:val="none" w:sz="0" w:space="0" w:color="auto"/>
                                                                                <w:left w:val="none" w:sz="0" w:space="0" w:color="auto"/>
                                                                                <w:bottom w:val="none" w:sz="0" w:space="0" w:color="auto"/>
                                                                                <w:right w:val="none" w:sz="0" w:space="0" w:color="auto"/>
                                                                              </w:divBdr>
                                                                            </w:div>
                                                                          </w:divsChild>
                                                                        </w:div>
                                                                        <w:div w:id="1465153979">
                                                                          <w:marLeft w:val="0"/>
                                                                          <w:marRight w:val="0"/>
                                                                          <w:marTop w:val="0"/>
                                                                          <w:marBottom w:val="0"/>
                                                                          <w:divBdr>
                                                                            <w:top w:val="none" w:sz="0" w:space="0" w:color="auto"/>
                                                                            <w:left w:val="none" w:sz="0" w:space="0" w:color="auto"/>
                                                                            <w:bottom w:val="none" w:sz="0" w:space="0" w:color="auto"/>
                                                                            <w:right w:val="none" w:sz="0" w:space="0" w:color="auto"/>
                                                                          </w:divBdr>
                                                                          <w:divsChild>
                                                                            <w:div w:id="155256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7983000">
                                              <w:marLeft w:val="0"/>
                                              <w:marRight w:val="0"/>
                                              <w:marTop w:val="0"/>
                                              <w:marBottom w:val="0"/>
                                              <w:divBdr>
                                                <w:top w:val="none" w:sz="0" w:space="0" w:color="auto"/>
                                                <w:left w:val="none" w:sz="0" w:space="0" w:color="auto"/>
                                                <w:bottom w:val="none" w:sz="0" w:space="0" w:color="auto"/>
                                                <w:right w:val="none" w:sz="0" w:space="0" w:color="auto"/>
                                              </w:divBdr>
                                            </w:div>
                                            <w:div w:id="807474805">
                                              <w:marLeft w:val="0"/>
                                              <w:marRight w:val="0"/>
                                              <w:marTop w:val="0"/>
                                              <w:marBottom w:val="0"/>
                                              <w:divBdr>
                                                <w:top w:val="none" w:sz="0" w:space="0" w:color="auto"/>
                                                <w:left w:val="none" w:sz="0" w:space="0" w:color="auto"/>
                                                <w:bottom w:val="none" w:sz="0" w:space="0" w:color="auto"/>
                                                <w:right w:val="none" w:sz="0" w:space="0" w:color="auto"/>
                                              </w:divBdr>
                                              <w:divsChild>
                                                <w:div w:id="2141608080">
                                                  <w:marLeft w:val="0"/>
                                                  <w:marRight w:val="0"/>
                                                  <w:marTop w:val="0"/>
                                                  <w:marBottom w:val="0"/>
                                                  <w:divBdr>
                                                    <w:top w:val="none" w:sz="0" w:space="0" w:color="auto"/>
                                                    <w:left w:val="none" w:sz="0" w:space="0" w:color="auto"/>
                                                    <w:bottom w:val="none" w:sz="0" w:space="0" w:color="auto"/>
                                                    <w:right w:val="none" w:sz="0" w:space="0" w:color="auto"/>
                                                  </w:divBdr>
                                                  <w:divsChild>
                                                    <w:div w:id="474686576">
                                                      <w:marLeft w:val="0"/>
                                                      <w:marRight w:val="0"/>
                                                      <w:marTop w:val="0"/>
                                                      <w:marBottom w:val="0"/>
                                                      <w:divBdr>
                                                        <w:top w:val="none" w:sz="0" w:space="0" w:color="auto"/>
                                                        <w:left w:val="none" w:sz="0" w:space="0" w:color="auto"/>
                                                        <w:bottom w:val="none" w:sz="0" w:space="0" w:color="auto"/>
                                                        <w:right w:val="none" w:sz="0" w:space="0" w:color="auto"/>
                                                      </w:divBdr>
                                                      <w:divsChild>
                                                        <w:div w:id="1637098913">
                                                          <w:marLeft w:val="0"/>
                                                          <w:marRight w:val="0"/>
                                                          <w:marTop w:val="1005"/>
                                                          <w:marBottom w:val="0"/>
                                                          <w:divBdr>
                                                            <w:top w:val="none" w:sz="0" w:space="0" w:color="auto"/>
                                                            <w:left w:val="none" w:sz="0" w:space="0" w:color="auto"/>
                                                            <w:bottom w:val="none" w:sz="0" w:space="0" w:color="auto"/>
                                                            <w:right w:val="none" w:sz="0" w:space="0" w:color="auto"/>
                                                          </w:divBdr>
                                                          <w:divsChild>
                                                            <w:div w:id="1865359682">
                                                              <w:marLeft w:val="0"/>
                                                              <w:marRight w:val="0"/>
                                                              <w:marTop w:val="0"/>
                                                              <w:marBottom w:val="0"/>
                                                              <w:divBdr>
                                                                <w:top w:val="none" w:sz="0" w:space="0" w:color="auto"/>
                                                                <w:left w:val="none" w:sz="0" w:space="0" w:color="auto"/>
                                                                <w:bottom w:val="none" w:sz="0" w:space="0" w:color="auto"/>
                                                                <w:right w:val="none" w:sz="0" w:space="0" w:color="auto"/>
                                                              </w:divBdr>
                                                            </w:div>
                                                            <w:div w:id="1120223219">
                                                              <w:marLeft w:val="0"/>
                                                              <w:marRight w:val="0"/>
                                                              <w:marTop w:val="0"/>
                                                              <w:marBottom w:val="0"/>
                                                              <w:divBdr>
                                                                <w:top w:val="none" w:sz="0" w:space="0" w:color="auto"/>
                                                                <w:left w:val="none" w:sz="0" w:space="0" w:color="auto"/>
                                                                <w:bottom w:val="none" w:sz="0" w:space="0" w:color="auto"/>
                                                                <w:right w:val="none" w:sz="0" w:space="0" w:color="auto"/>
                                                              </w:divBdr>
                                                              <w:divsChild>
                                                                <w:div w:id="76653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53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843156">
                                      <w:marLeft w:val="0"/>
                                      <w:marRight w:val="0"/>
                                      <w:marTop w:val="0"/>
                                      <w:marBottom w:val="0"/>
                                      <w:divBdr>
                                        <w:top w:val="none" w:sz="0" w:space="0" w:color="auto"/>
                                        <w:left w:val="none" w:sz="0" w:space="0" w:color="auto"/>
                                        <w:bottom w:val="none" w:sz="0" w:space="0" w:color="auto"/>
                                        <w:right w:val="none" w:sz="0" w:space="0" w:color="auto"/>
                                      </w:divBdr>
                                      <w:divsChild>
                                        <w:div w:id="995917508">
                                          <w:marLeft w:val="0"/>
                                          <w:marRight w:val="0"/>
                                          <w:marTop w:val="0"/>
                                          <w:marBottom w:val="0"/>
                                          <w:divBdr>
                                            <w:top w:val="none" w:sz="0" w:space="0" w:color="auto"/>
                                            <w:left w:val="none" w:sz="0" w:space="0" w:color="auto"/>
                                            <w:bottom w:val="none" w:sz="0" w:space="0" w:color="auto"/>
                                            <w:right w:val="none" w:sz="0" w:space="0" w:color="auto"/>
                                          </w:divBdr>
                                          <w:divsChild>
                                            <w:div w:id="1210800078">
                                              <w:marLeft w:val="0"/>
                                              <w:marRight w:val="0"/>
                                              <w:marTop w:val="0"/>
                                              <w:marBottom w:val="0"/>
                                              <w:divBdr>
                                                <w:top w:val="none" w:sz="0" w:space="0" w:color="auto"/>
                                                <w:left w:val="none" w:sz="0" w:space="0" w:color="auto"/>
                                                <w:bottom w:val="none" w:sz="0" w:space="0" w:color="auto"/>
                                                <w:right w:val="none" w:sz="0" w:space="0" w:color="auto"/>
                                              </w:divBdr>
                                            </w:div>
                                            <w:div w:id="895438395">
                                              <w:marLeft w:val="0"/>
                                              <w:marRight w:val="0"/>
                                              <w:marTop w:val="0"/>
                                              <w:marBottom w:val="0"/>
                                              <w:divBdr>
                                                <w:top w:val="none" w:sz="0" w:space="0" w:color="auto"/>
                                                <w:left w:val="none" w:sz="0" w:space="0" w:color="auto"/>
                                                <w:bottom w:val="none" w:sz="0" w:space="0" w:color="auto"/>
                                                <w:right w:val="none" w:sz="0" w:space="0" w:color="auto"/>
                                              </w:divBdr>
                                              <w:divsChild>
                                                <w:div w:id="581065527">
                                                  <w:marLeft w:val="0"/>
                                                  <w:marRight w:val="0"/>
                                                  <w:marTop w:val="0"/>
                                                  <w:marBottom w:val="0"/>
                                                  <w:divBdr>
                                                    <w:top w:val="none" w:sz="0" w:space="0" w:color="auto"/>
                                                    <w:left w:val="none" w:sz="0" w:space="0" w:color="auto"/>
                                                    <w:bottom w:val="none" w:sz="0" w:space="0" w:color="auto"/>
                                                    <w:right w:val="none" w:sz="0" w:space="0" w:color="auto"/>
                                                  </w:divBdr>
                                                  <w:divsChild>
                                                    <w:div w:id="632057734">
                                                      <w:marLeft w:val="0"/>
                                                      <w:marRight w:val="0"/>
                                                      <w:marTop w:val="0"/>
                                                      <w:marBottom w:val="0"/>
                                                      <w:divBdr>
                                                        <w:top w:val="none" w:sz="0" w:space="0" w:color="auto"/>
                                                        <w:left w:val="none" w:sz="0" w:space="0" w:color="auto"/>
                                                        <w:bottom w:val="none" w:sz="0" w:space="0" w:color="auto"/>
                                                        <w:right w:val="none" w:sz="0" w:space="0" w:color="auto"/>
                                                      </w:divBdr>
                                                    </w:div>
                                                  </w:divsChild>
                                                </w:div>
                                                <w:div w:id="68760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089717">
                                          <w:marLeft w:val="0"/>
                                          <w:marRight w:val="0"/>
                                          <w:marTop w:val="0"/>
                                          <w:marBottom w:val="0"/>
                                          <w:divBdr>
                                            <w:top w:val="none" w:sz="0" w:space="0" w:color="auto"/>
                                            <w:left w:val="none" w:sz="0" w:space="0" w:color="auto"/>
                                            <w:bottom w:val="none" w:sz="0" w:space="0" w:color="auto"/>
                                            <w:right w:val="none" w:sz="0" w:space="0" w:color="auto"/>
                                          </w:divBdr>
                                          <w:divsChild>
                                            <w:div w:id="367951625">
                                              <w:marLeft w:val="0"/>
                                              <w:marRight w:val="0"/>
                                              <w:marTop w:val="0"/>
                                              <w:marBottom w:val="0"/>
                                              <w:divBdr>
                                                <w:top w:val="none" w:sz="0" w:space="0" w:color="auto"/>
                                                <w:left w:val="none" w:sz="0" w:space="0" w:color="auto"/>
                                                <w:bottom w:val="none" w:sz="0" w:space="0" w:color="auto"/>
                                                <w:right w:val="none" w:sz="0" w:space="0" w:color="auto"/>
                                              </w:divBdr>
                                              <w:divsChild>
                                                <w:div w:id="78336910">
                                                  <w:marLeft w:val="0"/>
                                                  <w:marRight w:val="0"/>
                                                  <w:marTop w:val="0"/>
                                                  <w:marBottom w:val="0"/>
                                                  <w:divBdr>
                                                    <w:top w:val="none" w:sz="0" w:space="0" w:color="auto"/>
                                                    <w:left w:val="none" w:sz="0" w:space="0" w:color="auto"/>
                                                    <w:bottom w:val="none" w:sz="0" w:space="0" w:color="auto"/>
                                                    <w:right w:val="none" w:sz="0" w:space="0" w:color="auto"/>
                                                  </w:divBdr>
                                                  <w:divsChild>
                                                    <w:div w:id="140568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7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074737">
              <w:marLeft w:val="0"/>
              <w:marRight w:val="0"/>
              <w:marTop w:val="0"/>
              <w:marBottom w:val="0"/>
              <w:divBdr>
                <w:top w:val="none" w:sz="0" w:space="0" w:color="auto"/>
                <w:left w:val="none" w:sz="0" w:space="0" w:color="auto"/>
                <w:bottom w:val="none" w:sz="0" w:space="0" w:color="auto"/>
                <w:right w:val="none" w:sz="0" w:space="0" w:color="auto"/>
              </w:divBdr>
              <w:divsChild>
                <w:div w:id="197593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861769">
          <w:marLeft w:val="0"/>
          <w:marRight w:val="0"/>
          <w:marTop w:val="0"/>
          <w:marBottom w:val="0"/>
          <w:divBdr>
            <w:top w:val="none" w:sz="0" w:space="0" w:color="auto"/>
            <w:left w:val="none" w:sz="0" w:space="0" w:color="auto"/>
            <w:bottom w:val="none" w:sz="0" w:space="0" w:color="auto"/>
            <w:right w:val="none" w:sz="0" w:space="0" w:color="auto"/>
          </w:divBdr>
          <w:divsChild>
            <w:div w:id="1513760844">
              <w:marLeft w:val="0"/>
              <w:marRight w:val="0"/>
              <w:marTop w:val="0"/>
              <w:marBottom w:val="0"/>
              <w:divBdr>
                <w:top w:val="none" w:sz="0" w:space="0" w:color="auto"/>
                <w:left w:val="none" w:sz="0" w:space="0" w:color="auto"/>
                <w:bottom w:val="none" w:sz="0" w:space="0" w:color="auto"/>
                <w:right w:val="none" w:sz="0" w:space="0" w:color="auto"/>
              </w:divBdr>
              <w:divsChild>
                <w:div w:id="107500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5887">
          <w:marLeft w:val="0"/>
          <w:marRight w:val="0"/>
          <w:marTop w:val="0"/>
          <w:marBottom w:val="0"/>
          <w:divBdr>
            <w:top w:val="none" w:sz="0" w:space="0" w:color="auto"/>
            <w:left w:val="none" w:sz="0" w:space="0" w:color="auto"/>
            <w:bottom w:val="none" w:sz="0" w:space="0" w:color="auto"/>
            <w:right w:val="none" w:sz="0" w:space="0" w:color="auto"/>
          </w:divBdr>
          <w:divsChild>
            <w:div w:id="237519230">
              <w:marLeft w:val="0"/>
              <w:marRight w:val="0"/>
              <w:marTop w:val="0"/>
              <w:marBottom w:val="0"/>
              <w:divBdr>
                <w:top w:val="none" w:sz="0" w:space="0" w:color="auto"/>
                <w:left w:val="none" w:sz="0" w:space="0" w:color="auto"/>
                <w:bottom w:val="none" w:sz="0" w:space="0" w:color="auto"/>
                <w:right w:val="none" w:sz="0" w:space="0" w:color="auto"/>
              </w:divBdr>
              <w:divsChild>
                <w:div w:id="886070624">
                  <w:marLeft w:val="0"/>
                  <w:marRight w:val="0"/>
                  <w:marTop w:val="0"/>
                  <w:marBottom w:val="0"/>
                  <w:divBdr>
                    <w:top w:val="none" w:sz="0" w:space="0" w:color="auto"/>
                    <w:left w:val="none" w:sz="0" w:space="0" w:color="auto"/>
                    <w:bottom w:val="none" w:sz="0" w:space="0" w:color="auto"/>
                    <w:right w:val="none" w:sz="0" w:space="0" w:color="auto"/>
                  </w:divBdr>
                </w:div>
                <w:div w:id="1401253428">
                  <w:marLeft w:val="0"/>
                  <w:marRight w:val="0"/>
                  <w:marTop w:val="0"/>
                  <w:marBottom w:val="0"/>
                  <w:divBdr>
                    <w:top w:val="none" w:sz="0" w:space="0" w:color="auto"/>
                    <w:left w:val="none" w:sz="0" w:space="0" w:color="auto"/>
                    <w:bottom w:val="none" w:sz="0" w:space="0" w:color="auto"/>
                    <w:right w:val="none" w:sz="0" w:space="0" w:color="auto"/>
                  </w:divBdr>
                </w:div>
                <w:div w:id="168528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232418">
          <w:marLeft w:val="0"/>
          <w:marRight w:val="0"/>
          <w:marTop w:val="0"/>
          <w:marBottom w:val="0"/>
          <w:divBdr>
            <w:top w:val="none" w:sz="0" w:space="0" w:color="auto"/>
            <w:left w:val="none" w:sz="0" w:space="0" w:color="auto"/>
            <w:bottom w:val="none" w:sz="0" w:space="0" w:color="auto"/>
            <w:right w:val="none" w:sz="0" w:space="0" w:color="auto"/>
          </w:divBdr>
          <w:divsChild>
            <w:div w:id="1752854725">
              <w:marLeft w:val="0"/>
              <w:marRight w:val="0"/>
              <w:marTop w:val="0"/>
              <w:marBottom w:val="0"/>
              <w:divBdr>
                <w:top w:val="none" w:sz="0" w:space="0" w:color="auto"/>
                <w:left w:val="none" w:sz="0" w:space="0" w:color="auto"/>
                <w:bottom w:val="none" w:sz="0" w:space="0" w:color="auto"/>
                <w:right w:val="none" w:sz="0" w:space="0" w:color="auto"/>
              </w:divBdr>
              <w:divsChild>
                <w:div w:id="1666013717">
                  <w:marLeft w:val="0"/>
                  <w:marRight w:val="0"/>
                  <w:marTop w:val="0"/>
                  <w:marBottom w:val="0"/>
                  <w:divBdr>
                    <w:top w:val="none" w:sz="0" w:space="0" w:color="auto"/>
                    <w:left w:val="none" w:sz="0" w:space="0" w:color="auto"/>
                    <w:bottom w:val="none" w:sz="0" w:space="0" w:color="auto"/>
                    <w:right w:val="none" w:sz="0" w:space="0" w:color="auto"/>
                  </w:divBdr>
                  <w:divsChild>
                    <w:div w:id="19395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988274">
          <w:marLeft w:val="0"/>
          <w:marRight w:val="0"/>
          <w:marTop w:val="0"/>
          <w:marBottom w:val="0"/>
          <w:divBdr>
            <w:top w:val="none" w:sz="0" w:space="0" w:color="auto"/>
            <w:left w:val="none" w:sz="0" w:space="0" w:color="auto"/>
            <w:bottom w:val="none" w:sz="0" w:space="0" w:color="auto"/>
            <w:right w:val="none" w:sz="0" w:space="0" w:color="auto"/>
          </w:divBdr>
          <w:divsChild>
            <w:div w:id="2104452959">
              <w:marLeft w:val="0"/>
              <w:marRight w:val="0"/>
              <w:marTop w:val="0"/>
              <w:marBottom w:val="0"/>
              <w:divBdr>
                <w:top w:val="none" w:sz="0" w:space="0" w:color="auto"/>
                <w:left w:val="none" w:sz="0" w:space="0" w:color="auto"/>
                <w:bottom w:val="none" w:sz="0" w:space="0" w:color="auto"/>
                <w:right w:val="none" w:sz="0" w:space="0" w:color="auto"/>
              </w:divBdr>
              <w:divsChild>
                <w:div w:id="1778330647">
                  <w:marLeft w:val="0"/>
                  <w:marRight w:val="0"/>
                  <w:marTop w:val="0"/>
                  <w:marBottom w:val="0"/>
                  <w:divBdr>
                    <w:top w:val="none" w:sz="0" w:space="0" w:color="auto"/>
                    <w:left w:val="none" w:sz="0" w:space="0" w:color="auto"/>
                    <w:bottom w:val="none" w:sz="0" w:space="0" w:color="auto"/>
                    <w:right w:val="none" w:sz="0" w:space="0" w:color="auto"/>
                  </w:divBdr>
                  <w:divsChild>
                    <w:div w:id="693381963">
                      <w:marLeft w:val="0"/>
                      <w:marRight w:val="0"/>
                      <w:marTop w:val="0"/>
                      <w:marBottom w:val="0"/>
                      <w:divBdr>
                        <w:top w:val="none" w:sz="0" w:space="0" w:color="auto"/>
                        <w:left w:val="none" w:sz="0" w:space="0" w:color="auto"/>
                        <w:bottom w:val="none" w:sz="0" w:space="0" w:color="auto"/>
                        <w:right w:val="none" w:sz="0" w:space="0" w:color="auto"/>
                      </w:divBdr>
                    </w:div>
                    <w:div w:id="191308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104154">
          <w:marLeft w:val="0"/>
          <w:marRight w:val="0"/>
          <w:marTop w:val="0"/>
          <w:marBottom w:val="0"/>
          <w:divBdr>
            <w:top w:val="none" w:sz="0" w:space="0" w:color="auto"/>
            <w:left w:val="none" w:sz="0" w:space="0" w:color="auto"/>
            <w:bottom w:val="none" w:sz="0" w:space="0" w:color="auto"/>
            <w:right w:val="none" w:sz="0" w:space="0" w:color="auto"/>
          </w:divBdr>
          <w:divsChild>
            <w:div w:id="15471054">
              <w:marLeft w:val="0"/>
              <w:marRight w:val="0"/>
              <w:marTop w:val="0"/>
              <w:marBottom w:val="0"/>
              <w:divBdr>
                <w:top w:val="none" w:sz="0" w:space="0" w:color="auto"/>
                <w:left w:val="none" w:sz="0" w:space="0" w:color="auto"/>
                <w:bottom w:val="none" w:sz="0" w:space="0" w:color="auto"/>
                <w:right w:val="none" w:sz="0" w:space="0" w:color="auto"/>
              </w:divBdr>
              <w:divsChild>
                <w:div w:id="1735926323">
                  <w:marLeft w:val="0"/>
                  <w:marRight w:val="0"/>
                  <w:marTop w:val="0"/>
                  <w:marBottom w:val="0"/>
                  <w:divBdr>
                    <w:top w:val="none" w:sz="0" w:space="0" w:color="auto"/>
                    <w:left w:val="none" w:sz="0" w:space="0" w:color="auto"/>
                    <w:bottom w:val="none" w:sz="0" w:space="0" w:color="auto"/>
                    <w:right w:val="none" w:sz="0" w:space="0" w:color="auto"/>
                  </w:divBdr>
                  <w:divsChild>
                    <w:div w:id="1000814810">
                      <w:marLeft w:val="0"/>
                      <w:marRight w:val="0"/>
                      <w:marTop w:val="0"/>
                      <w:marBottom w:val="0"/>
                      <w:divBdr>
                        <w:top w:val="none" w:sz="0" w:space="0" w:color="auto"/>
                        <w:left w:val="none" w:sz="0" w:space="0" w:color="auto"/>
                        <w:bottom w:val="none" w:sz="0" w:space="0" w:color="auto"/>
                        <w:right w:val="none" w:sz="0" w:space="0" w:color="auto"/>
                      </w:divBdr>
                    </w:div>
                    <w:div w:id="69647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9332">
          <w:marLeft w:val="0"/>
          <w:marRight w:val="0"/>
          <w:marTop w:val="0"/>
          <w:marBottom w:val="0"/>
          <w:divBdr>
            <w:top w:val="none" w:sz="0" w:space="0" w:color="auto"/>
            <w:left w:val="none" w:sz="0" w:space="0" w:color="auto"/>
            <w:bottom w:val="none" w:sz="0" w:space="0" w:color="auto"/>
            <w:right w:val="none" w:sz="0" w:space="0" w:color="auto"/>
          </w:divBdr>
          <w:divsChild>
            <w:div w:id="1686324570">
              <w:marLeft w:val="0"/>
              <w:marRight w:val="0"/>
              <w:marTop w:val="0"/>
              <w:marBottom w:val="0"/>
              <w:divBdr>
                <w:top w:val="none" w:sz="0" w:space="0" w:color="auto"/>
                <w:left w:val="none" w:sz="0" w:space="0" w:color="auto"/>
                <w:bottom w:val="none" w:sz="0" w:space="0" w:color="auto"/>
                <w:right w:val="none" w:sz="0" w:space="0" w:color="auto"/>
              </w:divBdr>
              <w:divsChild>
                <w:div w:id="617105571">
                  <w:marLeft w:val="0"/>
                  <w:marRight w:val="0"/>
                  <w:marTop w:val="0"/>
                  <w:marBottom w:val="0"/>
                  <w:divBdr>
                    <w:top w:val="none" w:sz="0" w:space="0" w:color="auto"/>
                    <w:left w:val="none" w:sz="0" w:space="0" w:color="auto"/>
                    <w:bottom w:val="none" w:sz="0" w:space="0" w:color="auto"/>
                    <w:right w:val="none" w:sz="0" w:space="0" w:color="auto"/>
                  </w:divBdr>
                  <w:divsChild>
                    <w:div w:id="1724865455">
                      <w:marLeft w:val="0"/>
                      <w:marRight w:val="0"/>
                      <w:marTop w:val="0"/>
                      <w:marBottom w:val="0"/>
                      <w:divBdr>
                        <w:top w:val="none" w:sz="0" w:space="0" w:color="auto"/>
                        <w:left w:val="none" w:sz="0" w:space="0" w:color="auto"/>
                        <w:bottom w:val="none" w:sz="0" w:space="0" w:color="auto"/>
                        <w:right w:val="none" w:sz="0" w:space="0" w:color="auto"/>
                      </w:divBdr>
                      <w:divsChild>
                        <w:div w:id="804467241">
                          <w:marLeft w:val="0"/>
                          <w:marRight w:val="0"/>
                          <w:marTop w:val="0"/>
                          <w:marBottom w:val="0"/>
                          <w:divBdr>
                            <w:top w:val="none" w:sz="0" w:space="0" w:color="auto"/>
                            <w:left w:val="none" w:sz="0" w:space="0" w:color="auto"/>
                            <w:bottom w:val="none" w:sz="0" w:space="0" w:color="auto"/>
                            <w:right w:val="none" w:sz="0" w:space="0" w:color="auto"/>
                          </w:divBdr>
                        </w:div>
                      </w:divsChild>
                    </w:div>
                    <w:div w:id="534579358">
                      <w:marLeft w:val="0"/>
                      <w:marRight w:val="0"/>
                      <w:marTop w:val="0"/>
                      <w:marBottom w:val="0"/>
                      <w:divBdr>
                        <w:top w:val="none" w:sz="0" w:space="0" w:color="auto"/>
                        <w:left w:val="none" w:sz="0" w:space="0" w:color="auto"/>
                        <w:bottom w:val="none" w:sz="0" w:space="0" w:color="auto"/>
                        <w:right w:val="none" w:sz="0" w:space="0" w:color="auto"/>
                      </w:divBdr>
                      <w:divsChild>
                        <w:div w:id="157840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688666">
                  <w:marLeft w:val="0"/>
                  <w:marRight w:val="0"/>
                  <w:marTop w:val="0"/>
                  <w:marBottom w:val="0"/>
                  <w:divBdr>
                    <w:top w:val="none" w:sz="0" w:space="0" w:color="auto"/>
                    <w:left w:val="none" w:sz="0" w:space="0" w:color="auto"/>
                    <w:bottom w:val="none" w:sz="0" w:space="0" w:color="auto"/>
                    <w:right w:val="none" w:sz="0" w:space="0" w:color="auto"/>
                  </w:divBdr>
                  <w:divsChild>
                    <w:div w:id="1166441184">
                      <w:marLeft w:val="0"/>
                      <w:marRight w:val="0"/>
                      <w:marTop w:val="0"/>
                      <w:marBottom w:val="0"/>
                      <w:divBdr>
                        <w:top w:val="none" w:sz="0" w:space="0" w:color="auto"/>
                        <w:left w:val="none" w:sz="0" w:space="0" w:color="auto"/>
                        <w:bottom w:val="none" w:sz="0" w:space="0" w:color="auto"/>
                        <w:right w:val="none" w:sz="0" w:space="0" w:color="auto"/>
                      </w:divBdr>
                    </w:div>
                  </w:divsChild>
                </w:div>
                <w:div w:id="1179807381">
                  <w:marLeft w:val="0"/>
                  <w:marRight w:val="0"/>
                  <w:marTop w:val="0"/>
                  <w:marBottom w:val="0"/>
                  <w:divBdr>
                    <w:top w:val="none" w:sz="0" w:space="0" w:color="auto"/>
                    <w:left w:val="none" w:sz="0" w:space="0" w:color="auto"/>
                    <w:bottom w:val="none" w:sz="0" w:space="0" w:color="auto"/>
                    <w:right w:val="none" w:sz="0" w:space="0" w:color="auto"/>
                  </w:divBdr>
                  <w:divsChild>
                    <w:div w:id="454448399">
                      <w:marLeft w:val="0"/>
                      <w:marRight w:val="0"/>
                      <w:marTop w:val="0"/>
                      <w:marBottom w:val="0"/>
                      <w:divBdr>
                        <w:top w:val="none" w:sz="0" w:space="0" w:color="auto"/>
                        <w:left w:val="none" w:sz="0" w:space="0" w:color="auto"/>
                        <w:bottom w:val="none" w:sz="0" w:space="0" w:color="auto"/>
                        <w:right w:val="none" w:sz="0" w:space="0" w:color="auto"/>
                      </w:divBdr>
                      <w:divsChild>
                        <w:div w:id="81182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49424-E149-4396-B105-D0CBE57F3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269</Words>
  <Characters>1538</Characters>
  <Application>Microsoft Office Word</Application>
  <DocSecurity>0</DocSecurity>
  <Lines>12</Lines>
  <Paragraphs>3</Paragraphs>
  <ScaleCrop>false</ScaleCrop>
  <Company>DEEPIN</Company>
  <LinksUpToDate>false</LinksUpToDate>
  <CharactersWithSpaces>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2016-12-21T06:33:00Z</dcterms:created>
  <dcterms:modified xsi:type="dcterms:W3CDTF">2016-12-21T08:31:00Z</dcterms:modified>
</cp:coreProperties>
</file>